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E5D237" w14:textId="2AB5711F" w:rsidR="003047E1" w:rsidRDefault="003047E1" w:rsidP="003047E1">
      <w:pPr>
        <w:spacing w:line="276" w:lineRule="auto"/>
        <w:ind w:firstLine="708"/>
        <w:jc w:val="both"/>
      </w:pPr>
      <w:r>
        <w:t>Na temelju točke 3.H Programa Zdravstvene zaštite i pomoći socijalno ugroženim Grada Šibenika za 2021. godinu („Službenik glasnik Grada Šibenika“ broj 12/20) i  članka 46. Statuta Grada Šibenika («Službeni glasnik Grada Šibenika» broj 8/10, 5/12, 2/13, 2/18</w:t>
      </w:r>
      <w:r w:rsidR="003051B1">
        <w:t>,</w:t>
      </w:r>
      <w:r>
        <w:t xml:space="preserve"> 8/18-pročišćeni tekst</w:t>
      </w:r>
      <w:r w:rsidR="003051B1">
        <w:t xml:space="preserve"> i 2/20</w:t>
      </w:r>
      <w:r>
        <w:t xml:space="preserve">), gradonačelnik grada Šibenika donosi </w:t>
      </w:r>
    </w:p>
    <w:p w14:paraId="59C52F23" w14:textId="77777777" w:rsidR="0012052A" w:rsidRPr="00276947" w:rsidRDefault="0012052A" w:rsidP="0012052A">
      <w:pPr>
        <w:pStyle w:val="Tijeloteksta"/>
        <w:ind w:left="2880" w:firstLine="720"/>
        <w:rPr>
          <w:szCs w:val="24"/>
          <w:lang w:eastAsia="hr-HR"/>
        </w:rPr>
      </w:pPr>
    </w:p>
    <w:p w14:paraId="7CAE397D" w14:textId="77777777" w:rsidR="0012052A" w:rsidRPr="00276947" w:rsidRDefault="0012052A" w:rsidP="0012052A">
      <w:pPr>
        <w:pStyle w:val="Tijeloteksta"/>
        <w:ind w:left="2880" w:firstLine="720"/>
        <w:rPr>
          <w:b/>
          <w:szCs w:val="24"/>
        </w:rPr>
      </w:pPr>
      <w:r w:rsidRPr="00276947">
        <w:rPr>
          <w:b/>
          <w:szCs w:val="24"/>
        </w:rPr>
        <w:t>ODLUKU</w:t>
      </w:r>
    </w:p>
    <w:p w14:paraId="07969191" w14:textId="77777777" w:rsidR="005D3D10" w:rsidRDefault="0012052A" w:rsidP="00BD1FB1">
      <w:pPr>
        <w:jc w:val="center"/>
        <w:rPr>
          <w:b/>
          <w:szCs w:val="24"/>
        </w:rPr>
      </w:pPr>
      <w:r w:rsidRPr="00276947">
        <w:rPr>
          <w:b/>
          <w:szCs w:val="24"/>
        </w:rPr>
        <w:t xml:space="preserve">o </w:t>
      </w:r>
      <w:r w:rsidR="00BD1FB1">
        <w:rPr>
          <w:b/>
          <w:szCs w:val="24"/>
        </w:rPr>
        <w:t xml:space="preserve">odabiru ponuditelja New Project d.o.o. za izradu </w:t>
      </w:r>
    </w:p>
    <w:p w14:paraId="34D78508" w14:textId="365B0E6A" w:rsidR="0012052A" w:rsidRDefault="00BD1FB1" w:rsidP="00BD1FB1">
      <w:pPr>
        <w:jc w:val="center"/>
        <w:rPr>
          <w:b/>
          <w:szCs w:val="24"/>
        </w:rPr>
      </w:pPr>
      <w:r>
        <w:rPr>
          <w:b/>
          <w:szCs w:val="24"/>
        </w:rPr>
        <w:t>Strategije izjednačavanja mogućnosti za osobe s invaliditetom grada Šibenika</w:t>
      </w:r>
    </w:p>
    <w:p w14:paraId="5E44CED3" w14:textId="10BF5816" w:rsidR="005D3D10" w:rsidRDefault="005D3D10" w:rsidP="00BD1FB1">
      <w:pPr>
        <w:jc w:val="center"/>
        <w:rPr>
          <w:b/>
          <w:szCs w:val="24"/>
        </w:rPr>
      </w:pPr>
    </w:p>
    <w:p w14:paraId="17A2F8E5" w14:textId="623325CE" w:rsidR="005D3D10" w:rsidRDefault="005D3D10" w:rsidP="00BD1FB1">
      <w:pPr>
        <w:jc w:val="center"/>
        <w:rPr>
          <w:b/>
          <w:szCs w:val="24"/>
        </w:rPr>
      </w:pPr>
    </w:p>
    <w:p w14:paraId="37B6B5A4" w14:textId="021733FC" w:rsidR="005D3D10" w:rsidRDefault="005D3D10" w:rsidP="005D3D10">
      <w:pPr>
        <w:pStyle w:val="Odlomakpopisa"/>
        <w:overflowPunct/>
        <w:autoSpaceDE/>
        <w:adjustRightInd/>
        <w:spacing w:line="276" w:lineRule="auto"/>
        <w:ind w:left="708"/>
        <w:jc w:val="both"/>
        <w:textAlignment w:val="baseline"/>
      </w:pPr>
      <w:r>
        <w:t xml:space="preserve">1. </w:t>
      </w:r>
      <w:proofErr w:type="spellStart"/>
      <w:r>
        <w:t>Nacionalna</w:t>
      </w:r>
      <w:proofErr w:type="spellEnd"/>
      <w:r>
        <w:t xml:space="preserve"> </w:t>
      </w:r>
      <w:proofErr w:type="spellStart"/>
      <w:r>
        <w:t>strategija</w:t>
      </w:r>
      <w:proofErr w:type="spellEnd"/>
      <w:r>
        <w:t xml:space="preserve"> </w:t>
      </w:r>
      <w:proofErr w:type="spellStart"/>
      <w:r>
        <w:t>izjednačavanja</w:t>
      </w:r>
      <w:proofErr w:type="spellEnd"/>
      <w:r>
        <w:t xml:space="preserve"> </w:t>
      </w:r>
      <w:proofErr w:type="spellStart"/>
      <w:r>
        <w:t>mogućnosti</w:t>
      </w:r>
      <w:proofErr w:type="spellEnd"/>
      <w:r>
        <w:t xml:space="preserve"> za </w:t>
      </w:r>
      <w:proofErr w:type="spellStart"/>
      <w:r>
        <w:t>osobe</w:t>
      </w:r>
      <w:proofErr w:type="spellEnd"/>
      <w:r>
        <w:t xml:space="preserve"> s </w:t>
      </w:r>
      <w:proofErr w:type="spellStart"/>
      <w:r>
        <w:t>invaliditetom</w:t>
      </w:r>
      <w:proofErr w:type="spellEnd"/>
      <w:r>
        <w:t xml:space="preserve"> (u </w:t>
      </w:r>
      <w:proofErr w:type="spellStart"/>
      <w:r>
        <w:t>daljnjem</w:t>
      </w:r>
      <w:proofErr w:type="spellEnd"/>
      <w:r>
        <w:t xml:space="preserve"> </w:t>
      </w:r>
    </w:p>
    <w:p w14:paraId="00B13AC1" w14:textId="04664559" w:rsidR="005D3D10" w:rsidRDefault="005D3D10" w:rsidP="005D3D10">
      <w:pPr>
        <w:spacing w:line="276" w:lineRule="auto"/>
        <w:jc w:val="both"/>
        <w:textAlignment w:val="baseline"/>
      </w:pPr>
      <w:r>
        <w:t>tekstu: Nacionalna strategija) predstavlja strateški dokument kojim se u Republici Hrvatskoj usmjerava provedba politike prema osobama s invaliditetom, a na taj način djeluje i kao provedbeni dokument Konvencije o pravima osoba s invaliditetom.</w:t>
      </w:r>
      <w:r w:rsidRPr="00CF6960">
        <w:t xml:space="preserve"> </w:t>
      </w:r>
    </w:p>
    <w:p w14:paraId="627F090C" w14:textId="77777777" w:rsidR="003B3ECA" w:rsidRDefault="003B3ECA" w:rsidP="005D3D10">
      <w:pPr>
        <w:spacing w:line="276" w:lineRule="auto"/>
        <w:jc w:val="both"/>
        <w:textAlignment w:val="baseline"/>
      </w:pPr>
    </w:p>
    <w:p w14:paraId="7D76B981" w14:textId="3E8B0786" w:rsidR="005D3D10" w:rsidRDefault="005D3D10" w:rsidP="005D3D10">
      <w:pPr>
        <w:spacing w:line="276" w:lineRule="auto"/>
        <w:ind w:firstLine="708"/>
        <w:jc w:val="both"/>
        <w:textAlignment w:val="baseline"/>
        <w:rPr>
          <w:szCs w:val="24"/>
        </w:rPr>
      </w:pPr>
      <w:r>
        <w:t xml:space="preserve">2. U svrhu unaprjeđenja i bolje horizontalne i vertikalne koordinacije provedbe mjera Nacionalne strategije  jedinice </w:t>
      </w:r>
      <w:r w:rsidRPr="004B3B1E">
        <w:rPr>
          <w:szCs w:val="24"/>
        </w:rPr>
        <w:t xml:space="preserve">lokalne i područne (regionalne) samouprave dužne su izraditi svoje lokalne strategije/programe. </w:t>
      </w:r>
    </w:p>
    <w:p w14:paraId="76AC6450" w14:textId="77777777" w:rsidR="003B3ECA" w:rsidRDefault="003B3ECA" w:rsidP="005D3D10">
      <w:pPr>
        <w:spacing w:line="276" w:lineRule="auto"/>
        <w:ind w:firstLine="708"/>
        <w:jc w:val="both"/>
        <w:textAlignment w:val="baseline"/>
        <w:rPr>
          <w:szCs w:val="24"/>
        </w:rPr>
      </w:pPr>
    </w:p>
    <w:p w14:paraId="4B174B16" w14:textId="1976AC64" w:rsidR="0012052A" w:rsidRDefault="005D3D10" w:rsidP="005D3D10">
      <w:pPr>
        <w:spacing w:line="276" w:lineRule="auto"/>
        <w:ind w:firstLine="708"/>
        <w:jc w:val="both"/>
        <w:textAlignment w:val="baseline"/>
      </w:pPr>
      <w:r>
        <w:rPr>
          <w:szCs w:val="24"/>
        </w:rPr>
        <w:t xml:space="preserve">3. </w:t>
      </w:r>
      <w:r w:rsidRPr="004B3B1E">
        <w:rPr>
          <w:szCs w:val="24"/>
        </w:rPr>
        <w:t>Grad Šibenik u suradnji s partnerima</w:t>
      </w:r>
      <w:r w:rsidR="00500389" w:rsidRPr="00500389">
        <w:rPr>
          <w:szCs w:val="24"/>
        </w:rPr>
        <w:t xml:space="preserve"> </w:t>
      </w:r>
      <w:r w:rsidR="00500389">
        <w:rPr>
          <w:szCs w:val="24"/>
        </w:rPr>
        <w:t xml:space="preserve">tvrtkom New Project d.o.o. i </w:t>
      </w:r>
      <w:r w:rsidRPr="004B3B1E">
        <w:rPr>
          <w:szCs w:val="24"/>
        </w:rPr>
        <w:t xml:space="preserve"> udrugama koje djeluju u korist osoba s invaliditetom</w:t>
      </w:r>
      <w:r w:rsidR="00500389">
        <w:rPr>
          <w:szCs w:val="24"/>
        </w:rPr>
        <w:t xml:space="preserve">  </w:t>
      </w:r>
      <w:r w:rsidRPr="004B3B1E">
        <w:rPr>
          <w:szCs w:val="24"/>
        </w:rPr>
        <w:t xml:space="preserve">izradit će lokalnu strategiju kojom će se nastojati  </w:t>
      </w:r>
      <w:r>
        <w:t>da sva područja života i djelovanja budu otvorena i pristupačna osobama s invaliditetom, poštujući načela univerzalnog dizajna i razumne prilagodbe.</w:t>
      </w:r>
    </w:p>
    <w:p w14:paraId="345B1851" w14:textId="77777777" w:rsidR="003B3ECA" w:rsidRPr="005D3D10" w:rsidRDefault="003B3ECA" w:rsidP="005D3D10">
      <w:pPr>
        <w:spacing w:line="276" w:lineRule="auto"/>
        <w:ind w:firstLine="708"/>
        <w:jc w:val="both"/>
        <w:textAlignment w:val="baseline"/>
      </w:pPr>
    </w:p>
    <w:p w14:paraId="47A530FA" w14:textId="1E5A578E" w:rsidR="00E06983" w:rsidRPr="00E06983" w:rsidRDefault="003B3ECA" w:rsidP="00E06983">
      <w:pPr>
        <w:ind w:firstLine="708"/>
        <w:jc w:val="both"/>
        <w:rPr>
          <w:bCs/>
          <w:szCs w:val="24"/>
        </w:rPr>
      </w:pPr>
      <w:r>
        <w:rPr>
          <w:szCs w:val="24"/>
        </w:rPr>
        <w:t xml:space="preserve">4. </w:t>
      </w:r>
      <w:r w:rsidR="0012052A" w:rsidRPr="00276947">
        <w:rPr>
          <w:szCs w:val="24"/>
        </w:rPr>
        <w:t xml:space="preserve"> </w:t>
      </w:r>
      <w:r w:rsidR="005126E3">
        <w:rPr>
          <w:szCs w:val="24"/>
        </w:rPr>
        <w:t>Odlukom se p</w:t>
      </w:r>
      <w:r w:rsidR="00E06983">
        <w:rPr>
          <w:szCs w:val="24"/>
        </w:rPr>
        <w:t>rihvaća</w:t>
      </w:r>
      <w:bookmarkStart w:id="0" w:name="_GoBack"/>
      <w:bookmarkEnd w:id="0"/>
      <w:r w:rsidR="00E06983">
        <w:rPr>
          <w:szCs w:val="24"/>
        </w:rPr>
        <w:t xml:space="preserve"> ponuda tvrtke </w:t>
      </w:r>
      <w:r w:rsidR="000E1EB8" w:rsidRPr="003B3ECA">
        <w:rPr>
          <w:bCs/>
          <w:szCs w:val="24"/>
        </w:rPr>
        <w:t xml:space="preserve">New Project d.o.o. </w:t>
      </w:r>
      <w:r w:rsidR="00E06983">
        <w:rPr>
          <w:bCs/>
          <w:szCs w:val="24"/>
        </w:rPr>
        <w:t xml:space="preserve">za izradu Strategije </w:t>
      </w:r>
      <w:r w:rsidR="00E06983" w:rsidRPr="00E06983">
        <w:rPr>
          <w:bCs/>
          <w:szCs w:val="24"/>
        </w:rPr>
        <w:t>izjednačavanja mogućnosti za osobe s invaliditetom grada Šibenika</w:t>
      </w:r>
      <w:r w:rsidR="00E06983">
        <w:rPr>
          <w:bCs/>
          <w:szCs w:val="24"/>
        </w:rPr>
        <w:t xml:space="preserve"> čime se  određuje</w:t>
      </w:r>
      <w:r w:rsidR="00E06983" w:rsidRPr="00E06983">
        <w:rPr>
          <w:szCs w:val="24"/>
        </w:rPr>
        <w:t xml:space="preserve"> </w:t>
      </w:r>
      <w:r w:rsidR="00E06983">
        <w:rPr>
          <w:szCs w:val="24"/>
        </w:rPr>
        <w:t>tvrtka</w:t>
      </w:r>
      <w:r w:rsidR="00E06983" w:rsidRPr="00E06983">
        <w:rPr>
          <w:bCs/>
          <w:szCs w:val="24"/>
        </w:rPr>
        <w:t xml:space="preserve"> </w:t>
      </w:r>
      <w:r w:rsidR="00E06983" w:rsidRPr="003B3ECA">
        <w:rPr>
          <w:bCs/>
          <w:szCs w:val="24"/>
        </w:rPr>
        <w:t xml:space="preserve">New Project d.o.o. </w:t>
      </w:r>
      <w:r w:rsidR="00E06983">
        <w:rPr>
          <w:szCs w:val="24"/>
        </w:rPr>
        <w:t xml:space="preserve"> </w:t>
      </w:r>
      <w:r w:rsidR="00E06983" w:rsidRPr="003B3ECA">
        <w:rPr>
          <w:bCs/>
          <w:szCs w:val="24"/>
        </w:rPr>
        <w:t xml:space="preserve">za </w:t>
      </w:r>
      <w:r w:rsidR="00E06983">
        <w:t>nositelja  realizacije izrade strategije  u  ime Grada Šibenika.</w:t>
      </w:r>
    </w:p>
    <w:p w14:paraId="2754BA5E" w14:textId="77777777" w:rsidR="00E06983" w:rsidRDefault="00E06983" w:rsidP="00E06983">
      <w:pPr>
        <w:jc w:val="center"/>
        <w:rPr>
          <w:b/>
          <w:szCs w:val="24"/>
        </w:rPr>
      </w:pPr>
    </w:p>
    <w:p w14:paraId="39D6ED00" w14:textId="2ABA7CBD" w:rsidR="00E06983" w:rsidRDefault="00500389" w:rsidP="00E06983">
      <w:pPr>
        <w:ind w:left="705"/>
        <w:jc w:val="both"/>
      </w:pPr>
      <w:r>
        <w:t>5.</w:t>
      </w:r>
      <w:r w:rsidR="00A16151">
        <w:t xml:space="preserve"> </w:t>
      </w:r>
      <w:r w:rsidR="008A1FB7">
        <w:t>Financijska sredstva</w:t>
      </w:r>
      <w:r w:rsidR="00E06983">
        <w:t xml:space="preserve"> potrebna za realizaciju izrade strategije sukladno ponudi tvrtke </w:t>
      </w:r>
      <w:r w:rsidR="008A1FB7">
        <w:t xml:space="preserve"> </w:t>
      </w:r>
    </w:p>
    <w:p w14:paraId="6464F295" w14:textId="4E0BC7AA" w:rsidR="0012052A" w:rsidRPr="00A16151" w:rsidRDefault="00E06983" w:rsidP="0012052A">
      <w:pPr>
        <w:jc w:val="both"/>
        <w:rPr>
          <w:b/>
        </w:rPr>
      </w:pPr>
      <w:r>
        <w:t xml:space="preserve">New Project d.o.o. u iznosu od 37.500 kn  (ponuda </w:t>
      </w:r>
      <w:r w:rsidR="008A1FB7">
        <w:t>u privitku)</w:t>
      </w:r>
      <w:r>
        <w:t xml:space="preserve"> bit će financirana  na teret</w:t>
      </w:r>
      <w:r>
        <w:rPr>
          <w:b/>
        </w:rPr>
        <w:t xml:space="preserve"> </w:t>
      </w:r>
      <w:r w:rsidR="008A1FB7">
        <w:t>Glave 1. Upravni odjel za društvene djelatnosti</w:t>
      </w:r>
      <w:r w:rsidR="00647164">
        <w:t xml:space="preserve"> 1010</w:t>
      </w:r>
      <w:r w:rsidR="008A1FB7">
        <w:t xml:space="preserve"> </w:t>
      </w:r>
      <w:r w:rsidR="00647164">
        <w:t xml:space="preserve">Program socijalne pomoći </w:t>
      </w:r>
      <w:r w:rsidR="008A1FB7">
        <w:t>, Aktivnost</w:t>
      </w:r>
      <w:r w:rsidR="00647164">
        <w:t xml:space="preserve"> 101002 Posredna pomoć korisnicima</w:t>
      </w:r>
      <w:r w:rsidR="008A1FB7">
        <w:t>, Proračuna Grada Šibenika za 20</w:t>
      </w:r>
      <w:r w:rsidR="00647164">
        <w:t>21</w:t>
      </w:r>
      <w:r w:rsidR="008A1FB7">
        <w:t xml:space="preserve">. godinu ( “Službeni glasnik Grada Šibenika“, broj </w:t>
      </w:r>
      <w:r w:rsidR="00A16151">
        <w:t>12</w:t>
      </w:r>
      <w:r w:rsidR="008A1FB7">
        <w:t>/</w:t>
      </w:r>
      <w:r w:rsidR="00A16151">
        <w:t>20</w:t>
      </w:r>
      <w:r w:rsidR="008A1FB7">
        <w:t xml:space="preserve"> ).</w:t>
      </w:r>
    </w:p>
    <w:p w14:paraId="6D99A5AB" w14:textId="2665CEC7" w:rsidR="005D3D10" w:rsidRDefault="0012052A" w:rsidP="0012052A">
      <w:pPr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14:paraId="4FC21560" w14:textId="77777777" w:rsidR="00A16151" w:rsidRDefault="00A16151" w:rsidP="00A16151">
      <w:pPr>
        <w:spacing w:line="276" w:lineRule="auto"/>
        <w:ind w:left="720"/>
        <w:jc w:val="both"/>
        <w:rPr>
          <w:color w:val="000000"/>
        </w:rPr>
      </w:pPr>
      <w:r>
        <w:t>6</w:t>
      </w:r>
      <w:r w:rsidR="005D3D10">
        <w:t xml:space="preserve">. </w:t>
      </w:r>
      <w:r w:rsidR="005D3D10">
        <w:rPr>
          <w:color w:val="000000"/>
        </w:rPr>
        <w:t xml:space="preserve"> Ova Odluka stupa na snagu danom donošenja i bit će objavljen u «Službenom </w:t>
      </w:r>
    </w:p>
    <w:p w14:paraId="0B5A5AB7" w14:textId="73D61BE9" w:rsidR="005D3D10" w:rsidRDefault="005D3D10" w:rsidP="00A16151">
      <w:pPr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 glasniku Grada Šibenika».</w:t>
      </w:r>
    </w:p>
    <w:p w14:paraId="2456DA20" w14:textId="77777777" w:rsidR="005D3D10" w:rsidRDefault="005D3D10" w:rsidP="005D3D10">
      <w:pPr>
        <w:pStyle w:val="Tijeloteksta"/>
      </w:pPr>
    </w:p>
    <w:p w14:paraId="32FAC795" w14:textId="528C1F24" w:rsidR="005D3D10" w:rsidRDefault="005D3D10" w:rsidP="005D3D10">
      <w:pPr>
        <w:jc w:val="both"/>
      </w:pPr>
      <w:r>
        <w:t xml:space="preserve">KLASA: </w:t>
      </w:r>
      <w:r w:rsidR="00A16151">
        <w:t>40</w:t>
      </w:r>
      <w:r w:rsidR="005126E3">
        <w:t>52</w:t>
      </w:r>
      <w:r>
        <w:t>-01/2</w:t>
      </w:r>
      <w:r w:rsidR="00A16151">
        <w:t>1</w:t>
      </w:r>
      <w:r>
        <w:t>-01/</w:t>
      </w:r>
      <w:r w:rsidR="005126E3">
        <w:t>13</w:t>
      </w:r>
    </w:p>
    <w:p w14:paraId="59C75D51" w14:textId="194414E0" w:rsidR="005D3D10" w:rsidRDefault="005D3D10" w:rsidP="005D3D10">
      <w:pPr>
        <w:jc w:val="both"/>
      </w:pPr>
      <w:r>
        <w:t>URBROJ: 2182/01-05/1-2</w:t>
      </w:r>
      <w:r w:rsidR="00A16151">
        <w:t>1</w:t>
      </w:r>
      <w:r>
        <w:t>-1</w:t>
      </w:r>
    </w:p>
    <w:p w14:paraId="5053E37C" w14:textId="2BC5807A" w:rsidR="005D3D10" w:rsidRDefault="005D3D10" w:rsidP="005D3D10">
      <w:pPr>
        <w:jc w:val="both"/>
      </w:pPr>
      <w:r>
        <w:t xml:space="preserve">Šibenik, </w:t>
      </w:r>
      <w:r w:rsidR="00A16151">
        <w:t>1</w:t>
      </w:r>
      <w:r w:rsidR="005126E3">
        <w:t>8</w:t>
      </w:r>
      <w:r>
        <w:t>. siječnja 202</w:t>
      </w:r>
      <w:r w:rsidR="00A16151">
        <w:t>1</w:t>
      </w:r>
      <w:r>
        <w:t>.</w:t>
      </w:r>
    </w:p>
    <w:p w14:paraId="3D4AFDF0" w14:textId="77777777" w:rsidR="005D3D10" w:rsidRDefault="005D3D10" w:rsidP="005D3D10">
      <w:pPr>
        <w:pStyle w:val="Tijeloteksta"/>
        <w:ind w:left="6360" w:firstLine="120"/>
        <w:jc w:val="left"/>
      </w:pPr>
      <w:r>
        <w:t>GRADONAČELNIK</w:t>
      </w:r>
    </w:p>
    <w:p w14:paraId="00FCBDA1" w14:textId="33388935" w:rsidR="005D3D10" w:rsidRDefault="005D3D10" w:rsidP="005D3D10">
      <w:pPr>
        <w:pStyle w:val="Tijeloteksta"/>
        <w:ind w:left="5760" w:firstLine="720"/>
      </w:pPr>
      <w:r>
        <w:t>Željko Burić, dr. med.</w:t>
      </w:r>
    </w:p>
    <w:p w14:paraId="1AF475B9" w14:textId="2F54E7EA" w:rsidR="005126E3" w:rsidRDefault="005126E3" w:rsidP="005D3D10">
      <w:pPr>
        <w:pStyle w:val="Tijeloteksta"/>
        <w:ind w:left="5760" w:firstLine="720"/>
      </w:pPr>
    </w:p>
    <w:p w14:paraId="6751CE34" w14:textId="486084B2" w:rsidR="005126E3" w:rsidRDefault="005126E3" w:rsidP="005D3D10">
      <w:pPr>
        <w:pStyle w:val="Tijeloteksta"/>
        <w:ind w:left="5760" w:firstLine="720"/>
      </w:pPr>
    </w:p>
    <w:p w14:paraId="39CF7868" w14:textId="674AFC27" w:rsidR="005126E3" w:rsidRDefault="005126E3" w:rsidP="005D3D10">
      <w:pPr>
        <w:pStyle w:val="Tijeloteksta"/>
        <w:ind w:left="5760" w:firstLine="720"/>
      </w:pPr>
    </w:p>
    <w:p w14:paraId="42B86438" w14:textId="36E9A271" w:rsidR="005126E3" w:rsidRDefault="005126E3" w:rsidP="005D3D10">
      <w:pPr>
        <w:pStyle w:val="Tijeloteksta"/>
        <w:ind w:left="5760" w:firstLine="720"/>
      </w:pPr>
    </w:p>
    <w:p w14:paraId="3C09AAAF" w14:textId="77777777" w:rsidR="005126E3" w:rsidRDefault="005126E3" w:rsidP="005D3D10">
      <w:pPr>
        <w:pStyle w:val="Tijeloteksta"/>
        <w:ind w:left="5760" w:firstLine="720"/>
      </w:pPr>
    </w:p>
    <w:p w14:paraId="7B036A01" w14:textId="77777777" w:rsidR="005D3D10" w:rsidRDefault="005D3D10" w:rsidP="005D3D10">
      <w:pPr>
        <w:pStyle w:val="Tijeloteksta"/>
      </w:pPr>
    </w:p>
    <w:p w14:paraId="4D06A21F" w14:textId="77777777" w:rsidR="005D3D10" w:rsidRDefault="005D3D10" w:rsidP="005D3D10">
      <w:pPr>
        <w:pStyle w:val="Tijeloteksta"/>
      </w:pPr>
      <w:r>
        <w:t>Dostaviti: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2866B16" w14:textId="77777777" w:rsidR="005D3D10" w:rsidRDefault="005D3D10" w:rsidP="005D3D10">
      <w:pPr>
        <w:pStyle w:val="Tijeloteksta"/>
      </w:pPr>
      <w:r>
        <w:t>1.  Upravni odjel za društvene</w:t>
      </w:r>
    </w:p>
    <w:p w14:paraId="49C6ED14" w14:textId="77777777" w:rsidR="005D3D10" w:rsidRDefault="005D3D10" w:rsidP="005D3D10">
      <w:pPr>
        <w:pStyle w:val="Tijeloteksta"/>
      </w:pPr>
      <w:r>
        <w:t xml:space="preserve">     djelatnosti ( ovdje )</w:t>
      </w:r>
    </w:p>
    <w:p w14:paraId="6F81FA0B" w14:textId="77777777" w:rsidR="005D3D10" w:rsidRDefault="005D3D10" w:rsidP="005D3D10">
      <w:pPr>
        <w:pStyle w:val="Tijeloteksta"/>
      </w:pPr>
      <w:r>
        <w:t>2. Upravni odjel za financije (ovdje)</w:t>
      </w:r>
    </w:p>
    <w:p w14:paraId="686279C5" w14:textId="77777777" w:rsidR="005D3D10" w:rsidRDefault="005D3D10" w:rsidP="005D3D10">
      <w:pPr>
        <w:pStyle w:val="Tijeloteksta"/>
      </w:pPr>
      <w:r>
        <w:t>3. Dokumentacija – ovdje</w:t>
      </w:r>
    </w:p>
    <w:p w14:paraId="36B6439F" w14:textId="46529BB1" w:rsidR="005D3D10" w:rsidRDefault="005D3D10" w:rsidP="00A16151">
      <w:pPr>
        <w:pStyle w:val="Tijeloteksta"/>
      </w:pPr>
      <w:r>
        <w:t xml:space="preserve">4. </w:t>
      </w:r>
      <w:r w:rsidR="00A16151">
        <w:t xml:space="preserve">New Project d.o.o.; Prilaz tvornici 41, </w:t>
      </w:r>
    </w:p>
    <w:p w14:paraId="6A2BA386" w14:textId="07B060D4" w:rsidR="00A16151" w:rsidRDefault="00A16151" w:rsidP="00A16151">
      <w:pPr>
        <w:pStyle w:val="Tijeloteksta"/>
        <w:numPr>
          <w:ilvl w:val="0"/>
          <w:numId w:val="3"/>
        </w:numPr>
      </w:pPr>
      <w:r>
        <w:t>00 Šibenik</w:t>
      </w:r>
    </w:p>
    <w:p w14:paraId="094D00DC" w14:textId="7D3D80BD" w:rsidR="005D3D10" w:rsidRDefault="00A16151" w:rsidP="00A16151">
      <w:pPr>
        <w:pStyle w:val="Tijeloteksta"/>
      </w:pPr>
      <w:r>
        <w:t xml:space="preserve">5. </w:t>
      </w:r>
      <w:r w:rsidR="005D3D10">
        <w:t>Arhiv – ovdje</w:t>
      </w:r>
    </w:p>
    <w:p w14:paraId="49EA632F" w14:textId="3FEBCE80" w:rsidR="005D3D10" w:rsidRDefault="005D3D10" w:rsidP="0012052A">
      <w:pPr>
        <w:jc w:val="both"/>
        <w:rPr>
          <w:szCs w:val="24"/>
        </w:rPr>
      </w:pPr>
    </w:p>
    <w:p w14:paraId="545DE8D4" w14:textId="31B9EF2C" w:rsidR="005D3D10" w:rsidRDefault="005D3D10" w:rsidP="0012052A">
      <w:pPr>
        <w:jc w:val="both"/>
        <w:rPr>
          <w:szCs w:val="24"/>
        </w:rPr>
      </w:pPr>
    </w:p>
    <w:p w14:paraId="451942E0" w14:textId="752767AF" w:rsidR="005D3D10" w:rsidRDefault="005D3D10" w:rsidP="0012052A">
      <w:pPr>
        <w:jc w:val="both"/>
        <w:rPr>
          <w:szCs w:val="24"/>
        </w:rPr>
      </w:pPr>
    </w:p>
    <w:p w14:paraId="03C19C63" w14:textId="35994686" w:rsidR="005D3D10" w:rsidRDefault="005D3D10" w:rsidP="0012052A">
      <w:pPr>
        <w:jc w:val="both"/>
        <w:rPr>
          <w:szCs w:val="24"/>
        </w:rPr>
      </w:pPr>
    </w:p>
    <w:p w14:paraId="391A214B" w14:textId="77777777" w:rsidR="005D3D10" w:rsidRDefault="005D3D10" w:rsidP="005D3D10">
      <w:pPr>
        <w:jc w:val="center"/>
        <w:rPr>
          <w:b/>
          <w:szCs w:val="24"/>
        </w:rPr>
      </w:pPr>
    </w:p>
    <w:p w14:paraId="5433643C" w14:textId="52993EAB" w:rsidR="005D3D10" w:rsidRDefault="005D3D10" w:rsidP="0012052A">
      <w:pPr>
        <w:jc w:val="both"/>
        <w:rPr>
          <w:szCs w:val="24"/>
        </w:rPr>
      </w:pPr>
    </w:p>
    <w:p w14:paraId="5C05FD09" w14:textId="6CC93715" w:rsidR="005D3D10" w:rsidRDefault="005D3D10" w:rsidP="0012052A">
      <w:pPr>
        <w:jc w:val="both"/>
        <w:rPr>
          <w:szCs w:val="24"/>
        </w:rPr>
      </w:pPr>
    </w:p>
    <w:p w14:paraId="7E530148" w14:textId="516533A5" w:rsidR="005D3D10" w:rsidRDefault="005D3D10" w:rsidP="0012052A">
      <w:pPr>
        <w:jc w:val="both"/>
        <w:rPr>
          <w:szCs w:val="24"/>
        </w:rPr>
      </w:pPr>
    </w:p>
    <w:p w14:paraId="327B30F6" w14:textId="3B12160C" w:rsidR="005D3D10" w:rsidRDefault="005D3D10" w:rsidP="0012052A">
      <w:pPr>
        <w:jc w:val="both"/>
        <w:rPr>
          <w:szCs w:val="24"/>
        </w:rPr>
      </w:pPr>
    </w:p>
    <w:p w14:paraId="3FE4AB8B" w14:textId="4295BD87" w:rsidR="005D3D10" w:rsidRDefault="005D3D10" w:rsidP="0012052A">
      <w:pPr>
        <w:jc w:val="both"/>
        <w:rPr>
          <w:szCs w:val="24"/>
        </w:rPr>
      </w:pPr>
    </w:p>
    <w:p w14:paraId="0594A935" w14:textId="332BFC78" w:rsidR="005D3D10" w:rsidRDefault="005D3D10" w:rsidP="0012052A">
      <w:pPr>
        <w:jc w:val="both"/>
        <w:rPr>
          <w:szCs w:val="24"/>
        </w:rPr>
      </w:pPr>
    </w:p>
    <w:p w14:paraId="3981537F" w14:textId="316D090D" w:rsidR="005D3D10" w:rsidRDefault="005D3D10" w:rsidP="0012052A">
      <w:pPr>
        <w:jc w:val="both"/>
        <w:rPr>
          <w:szCs w:val="24"/>
        </w:rPr>
      </w:pPr>
    </w:p>
    <w:p w14:paraId="3F01105D" w14:textId="26DD950E" w:rsidR="005D3D10" w:rsidRDefault="005D3D10" w:rsidP="0012052A">
      <w:pPr>
        <w:jc w:val="both"/>
        <w:rPr>
          <w:szCs w:val="24"/>
        </w:rPr>
      </w:pPr>
    </w:p>
    <w:p w14:paraId="1DAC08B0" w14:textId="6BD6102B" w:rsidR="005D3D10" w:rsidRDefault="005D3D10" w:rsidP="0012052A">
      <w:pPr>
        <w:jc w:val="both"/>
        <w:rPr>
          <w:szCs w:val="24"/>
        </w:rPr>
      </w:pPr>
    </w:p>
    <w:p w14:paraId="0E371F5C" w14:textId="73BAC8E3" w:rsidR="005D3D10" w:rsidRDefault="005D3D10" w:rsidP="0012052A">
      <w:pPr>
        <w:jc w:val="both"/>
        <w:rPr>
          <w:szCs w:val="24"/>
        </w:rPr>
      </w:pPr>
    </w:p>
    <w:p w14:paraId="5FB99CB5" w14:textId="6EBDA97D" w:rsidR="005D3D10" w:rsidRDefault="005D3D10" w:rsidP="0012052A">
      <w:pPr>
        <w:jc w:val="both"/>
        <w:rPr>
          <w:szCs w:val="24"/>
        </w:rPr>
      </w:pPr>
    </w:p>
    <w:p w14:paraId="7D1C032A" w14:textId="36B24BAF" w:rsidR="005D3D10" w:rsidRDefault="005D3D10" w:rsidP="0012052A">
      <w:pPr>
        <w:jc w:val="both"/>
        <w:rPr>
          <w:szCs w:val="24"/>
        </w:rPr>
      </w:pPr>
    </w:p>
    <w:p w14:paraId="710E41ED" w14:textId="4B041AA2" w:rsidR="005D3D10" w:rsidRDefault="005D3D10" w:rsidP="0012052A">
      <w:pPr>
        <w:jc w:val="both"/>
        <w:rPr>
          <w:szCs w:val="24"/>
        </w:rPr>
      </w:pPr>
    </w:p>
    <w:p w14:paraId="777E844D" w14:textId="4BA67ACE" w:rsidR="005D3D10" w:rsidRDefault="005D3D10" w:rsidP="0012052A">
      <w:pPr>
        <w:jc w:val="both"/>
        <w:rPr>
          <w:szCs w:val="24"/>
        </w:rPr>
      </w:pPr>
    </w:p>
    <w:p w14:paraId="4CC1FBFD" w14:textId="48ECF9DE" w:rsidR="005D3D10" w:rsidRDefault="005D3D10" w:rsidP="0012052A">
      <w:pPr>
        <w:jc w:val="both"/>
        <w:rPr>
          <w:szCs w:val="24"/>
        </w:rPr>
      </w:pPr>
    </w:p>
    <w:p w14:paraId="463A9523" w14:textId="5078313C" w:rsidR="005D3D10" w:rsidRDefault="005D3D10" w:rsidP="0012052A">
      <w:pPr>
        <w:jc w:val="both"/>
        <w:rPr>
          <w:szCs w:val="24"/>
        </w:rPr>
      </w:pPr>
    </w:p>
    <w:p w14:paraId="2E05BC9D" w14:textId="2D21A981" w:rsidR="005D3D10" w:rsidRDefault="005D3D10" w:rsidP="0012052A">
      <w:pPr>
        <w:jc w:val="both"/>
        <w:rPr>
          <w:szCs w:val="24"/>
        </w:rPr>
      </w:pPr>
    </w:p>
    <w:p w14:paraId="7F7084DD" w14:textId="1AA60BAC" w:rsidR="005D3D10" w:rsidRDefault="005D3D10" w:rsidP="0012052A">
      <w:pPr>
        <w:jc w:val="both"/>
        <w:rPr>
          <w:szCs w:val="24"/>
        </w:rPr>
      </w:pPr>
    </w:p>
    <w:p w14:paraId="6F1A82D9" w14:textId="671AB5F7" w:rsidR="005D3D10" w:rsidRDefault="005D3D10" w:rsidP="0012052A">
      <w:pPr>
        <w:jc w:val="both"/>
        <w:rPr>
          <w:szCs w:val="24"/>
        </w:rPr>
      </w:pPr>
    </w:p>
    <w:p w14:paraId="06C3BDBE" w14:textId="1E52E2EA" w:rsidR="005D3D10" w:rsidRDefault="005D3D10" w:rsidP="0012052A">
      <w:pPr>
        <w:jc w:val="both"/>
        <w:rPr>
          <w:szCs w:val="24"/>
        </w:rPr>
      </w:pPr>
    </w:p>
    <w:p w14:paraId="6CD7EA05" w14:textId="3239B8CE" w:rsidR="005D3D10" w:rsidRDefault="005D3D10" w:rsidP="0012052A">
      <w:pPr>
        <w:jc w:val="both"/>
        <w:rPr>
          <w:szCs w:val="24"/>
        </w:rPr>
      </w:pPr>
    </w:p>
    <w:p w14:paraId="6B737B65" w14:textId="4851B33F" w:rsidR="005D3D10" w:rsidRDefault="005D3D10" w:rsidP="0012052A">
      <w:pPr>
        <w:jc w:val="both"/>
        <w:rPr>
          <w:szCs w:val="24"/>
        </w:rPr>
      </w:pPr>
    </w:p>
    <w:p w14:paraId="015664E9" w14:textId="6A69FD22" w:rsidR="005D3D10" w:rsidRDefault="005D3D10" w:rsidP="0012052A">
      <w:pPr>
        <w:jc w:val="both"/>
        <w:rPr>
          <w:szCs w:val="24"/>
        </w:rPr>
      </w:pPr>
    </w:p>
    <w:p w14:paraId="7F20EDEC" w14:textId="2D54639B" w:rsidR="005D3D10" w:rsidRDefault="005D3D10" w:rsidP="0012052A">
      <w:pPr>
        <w:jc w:val="both"/>
        <w:rPr>
          <w:szCs w:val="24"/>
        </w:rPr>
      </w:pPr>
    </w:p>
    <w:p w14:paraId="197E084E" w14:textId="13114765" w:rsidR="005D3D10" w:rsidRDefault="005D3D10" w:rsidP="0012052A">
      <w:pPr>
        <w:jc w:val="both"/>
        <w:rPr>
          <w:szCs w:val="24"/>
        </w:rPr>
      </w:pPr>
    </w:p>
    <w:p w14:paraId="18ECA3DE" w14:textId="49573BA3" w:rsidR="005D3D10" w:rsidRDefault="005D3D10" w:rsidP="0012052A">
      <w:pPr>
        <w:jc w:val="both"/>
        <w:rPr>
          <w:szCs w:val="24"/>
        </w:rPr>
      </w:pPr>
    </w:p>
    <w:p w14:paraId="3297BAB3" w14:textId="01E240BE" w:rsidR="005D3D10" w:rsidRDefault="005D3D10" w:rsidP="0012052A">
      <w:pPr>
        <w:jc w:val="both"/>
        <w:rPr>
          <w:szCs w:val="24"/>
        </w:rPr>
      </w:pPr>
    </w:p>
    <w:p w14:paraId="5FDA7916" w14:textId="5B642672" w:rsidR="005D3D10" w:rsidRDefault="005D3D10" w:rsidP="0012052A">
      <w:pPr>
        <w:jc w:val="both"/>
        <w:rPr>
          <w:szCs w:val="24"/>
        </w:rPr>
      </w:pPr>
    </w:p>
    <w:p w14:paraId="2C23D202" w14:textId="753C7475" w:rsidR="005D3D10" w:rsidRDefault="005D3D10" w:rsidP="0012052A">
      <w:pPr>
        <w:jc w:val="both"/>
        <w:rPr>
          <w:szCs w:val="24"/>
        </w:rPr>
      </w:pPr>
    </w:p>
    <w:p w14:paraId="2B4CB5A0" w14:textId="38E07E30" w:rsidR="005D3D10" w:rsidRDefault="005D3D10" w:rsidP="0012052A">
      <w:pPr>
        <w:jc w:val="both"/>
        <w:rPr>
          <w:szCs w:val="24"/>
        </w:rPr>
      </w:pPr>
    </w:p>
    <w:p w14:paraId="1755C0B8" w14:textId="4FCF1F0C" w:rsidR="005D3D10" w:rsidRDefault="005D3D10" w:rsidP="0012052A">
      <w:pPr>
        <w:jc w:val="both"/>
        <w:rPr>
          <w:szCs w:val="24"/>
        </w:rPr>
      </w:pPr>
    </w:p>
    <w:p w14:paraId="57E6DEC8" w14:textId="4EFD8D2D" w:rsidR="005D3D10" w:rsidRDefault="005D3D10" w:rsidP="0012052A">
      <w:pPr>
        <w:jc w:val="both"/>
        <w:rPr>
          <w:szCs w:val="24"/>
        </w:rPr>
      </w:pPr>
    </w:p>
    <w:p w14:paraId="701DCE1D" w14:textId="42791569" w:rsidR="005D3D10" w:rsidRDefault="005D3D10" w:rsidP="0012052A">
      <w:pPr>
        <w:jc w:val="both"/>
        <w:rPr>
          <w:szCs w:val="24"/>
        </w:rPr>
      </w:pPr>
    </w:p>
    <w:p w14:paraId="3A37461F" w14:textId="7589D918" w:rsidR="005D3D10" w:rsidRDefault="005D3D10" w:rsidP="0012052A">
      <w:pPr>
        <w:jc w:val="both"/>
        <w:rPr>
          <w:szCs w:val="24"/>
        </w:rPr>
      </w:pPr>
    </w:p>
    <w:p w14:paraId="430F45D5" w14:textId="77777777" w:rsidR="00E023FE" w:rsidRDefault="00E023FE" w:rsidP="00E023FE">
      <w:pPr>
        <w:spacing w:line="276" w:lineRule="auto"/>
        <w:ind w:left="1080"/>
        <w:jc w:val="both"/>
      </w:pPr>
    </w:p>
    <w:p w14:paraId="3BF6DD90" w14:textId="77777777" w:rsidR="00E023FE" w:rsidRDefault="00E023FE" w:rsidP="00E023FE">
      <w:pPr>
        <w:numPr>
          <w:ilvl w:val="0"/>
          <w:numId w:val="2"/>
        </w:numPr>
        <w:spacing w:line="276" w:lineRule="auto"/>
        <w:jc w:val="both"/>
      </w:pPr>
      <w:r>
        <w:lastRenderedPageBreak/>
        <w:t>Sredstva za manifestacije Šibenskog karnevala 2020. bit će isplaćena na teret Razdjela 3; Glave: 3-1Upravni odjel za društvene djelatnosti, 150502 Tradicionalni dani i obljetnice, 15050201 Tradicionalni dani i obljetnice, 3811 Tekuće donacije u novcu Proračuna Grada Šibenika za 2020. godinu ( “Službeni glasnik Grada Šibenika“, broj 9/19).</w:t>
      </w:r>
    </w:p>
    <w:p w14:paraId="089EA758" w14:textId="77777777" w:rsidR="00E023FE" w:rsidRDefault="00E023FE" w:rsidP="00E023FE">
      <w:pPr>
        <w:spacing w:line="276" w:lineRule="auto"/>
        <w:ind w:left="720"/>
        <w:jc w:val="both"/>
      </w:pPr>
    </w:p>
    <w:p w14:paraId="4986A021" w14:textId="77777777" w:rsidR="00E023FE" w:rsidRDefault="00E023FE" w:rsidP="00E023FE">
      <w:pPr>
        <w:numPr>
          <w:ilvl w:val="0"/>
          <w:numId w:val="2"/>
        </w:numPr>
        <w:spacing w:line="276" w:lineRule="auto"/>
        <w:jc w:val="both"/>
      </w:pPr>
      <w:r>
        <w:t>Određuju se Društvo Naša djeca Šibenik za  nositelja  realizacije organizacijskog tehničkog i dijela financijskog programa Šibenskog karnevala 2020. godine, u  ime Grada Šibenika.</w:t>
      </w:r>
    </w:p>
    <w:p w14:paraId="4CB9DE91" w14:textId="5AF79919" w:rsidR="00E023FE" w:rsidRDefault="008A1FB7" w:rsidP="00E023FE">
      <w:pPr>
        <w:spacing w:line="276" w:lineRule="auto"/>
        <w:ind w:left="708"/>
        <w:jc w:val="both"/>
      </w:pPr>
      <w:r>
        <w:rPr>
          <w:szCs w:val="24"/>
        </w:rPr>
        <w:t>Ovom Zaključku prilažu se sve pristigle ponude i predloženi ugovor s najpovoljnijim ponuditeljem</w:t>
      </w:r>
    </w:p>
    <w:p w14:paraId="119C2C95" w14:textId="77777777" w:rsidR="00E023FE" w:rsidRDefault="00E023FE" w:rsidP="00E023FE">
      <w:pPr>
        <w:spacing w:line="276" w:lineRule="auto"/>
        <w:ind w:left="720"/>
        <w:jc w:val="both"/>
        <w:rPr>
          <w:color w:val="000000"/>
        </w:rPr>
      </w:pPr>
      <w:r>
        <w:t xml:space="preserve">5. </w:t>
      </w:r>
      <w:r>
        <w:rPr>
          <w:color w:val="000000"/>
        </w:rPr>
        <w:t xml:space="preserve"> Ovaj zaključak stupa na snagu danom donošenja i bit će objavljen u «Službenom </w:t>
      </w:r>
    </w:p>
    <w:p w14:paraId="2F6703AE" w14:textId="77777777" w:rsidR="00E023FE" w:rsidRDefault="00E023FE" w:rsidP="00E023FE">
      <w:pPr>
        <w:spacing w:line="276" w:lineRule="auto"/>
        <w:ind w:left="708" w:firstLine="12"/>
        <w:jc w:val="both"/>
        <w:rPr>
          <w:color w:val="000000"/>
        </w:rPr>
      </w:pPr>
      <w:r>
        <w:rPr>
          <w:color w:val="000000"/>
        </w:rPr>
        <w:t xml:space="preserve">     glasniku Grada Šibenika».</w:t>
      </w:r>
    </w:p>
    <w:p w14:paraId="1E0502DA" w14:textId="77777777" w:rsidR="00E023FE" w:rsidRDefault="00E023FE" w:rsidP="00E023FE">
      <w:pPr>
        <w:pStyle w:val="Tijeloteksta"/>
      </w:pPr>
    </w:p>
    <w:p w14:paraId="414B3A77" w14:textId="77777777" w:rsidR="00E023FE" w:rsidRDefault="00E023FE" w:rsidP="00E023FE">
      <w:pPr>
        <w:jc w:val="both"/>
      </w:pPr>
      <w:r>
        <w:t>KLASA: 610-01/20-01/01</w:t>
      </w:r>
    </w:p>
    <w:p w14:paraId="7E0EB5D4" w14:textId="77777777" w:rsidR="00E023FE" w:rsidRDefault="00E023FE" w:rsidP="00E023FE">
      <w:pPr>
        <w:jc w:val="both"/>
      </w:pPr>
      <w:r>
        <w:t>URBROJ: 2182/01-05/1-20-1</w:t>
      </w:r>
    </w:p>
    <w:p w14:paraId="1562749D" w14:textId="77777777" w:rsidR="00E023FE" w:rsidRDefault="00E023FE" w:rsidP="00E023FE">
      <w:pPr>
        <w:jc w:val="both"/>
      </w:pPr>
      <w:r>
        <w:t>Šibenik, 20. siječnja 2020.</w:t>
      </w:r>
    </w:p>
    <w:p w14:paraId="7D206267" w14:textId="77777777" w:rsidR="00E023FE" w:rsidRDefault="00E023FE" w:rsidP="00E023FE">
      <w:pPr>
        <w:pStyle w:val="Tijeloteksta"/>
        <w:ind w:left="6360" w:firstLine="120"/>
        <w:jc w:val="left"/>
      </w:pPr>
      <w:r>
        <w:t>GRADONAČELNIK</w:t>
      </w:r>
    </w:p>
    <w:p w14:paraId="5E6C1289" w14:textId="77777777" w:rsidR="00E023FE" w:rsidRDefault="00E023FE" w:rsidP="00E023FE">
      <w:pPr>
        <w:pStyle w:val="Tijeloteksta"/>
        <w:ind w:left="5760" w:firstLine="720"/>
      </w:pPr>
      <w:r>
        <w:t>Željko Burić, dr. med.</w:t>
      </w:r>
    </w:p>
    <w:p w14:paraId="730FFB31" w14:textId="77777777" w:rsidR="00E023FE" w:rsidRDefault="00E023FE" w:rsidP="00E023FE">
      <w:pPr>
        <w:pStyle w:val="Tijeloteksta"/>
      </w:pPr>
    </w:p>
    <w:p w14:paraId="47247672" w14:textId="77777777" w:rsidR="00E023FE" w:rsidRDefault="00E023FE" w:rsidP="00E023FE">
      <w:pPr>
        <w:pStyle w:val="Tijeloteksta"/>
      </w:pPr>
      <w:r>
        <w:t>Dostaviti: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CE0BFC4" w14:textId="77777777" w:rsidR="00E023FE" w:rsidRDefault="00E023FE" w:rsidP="00E023FE">
      <w:pPr>
        <w:pStyle w:val="Tijeloteksta"/>
      </w:pPr>
      <w:r>
        <w:t>1.  Upravni odjel za društvene</w:t>
      </w:r>
    </w:p>
    <w:p w14:paraId="35299F91" w14:textId="77777777" w:rsidR="00E023FE" w:rsidRDefault="00E023FE" w:rsidP="00E023FE">
      <w:pPr>
        <w:pStyle w:val="Tijeloteksta"/>
      </w:pPr>
      <w:r>
        <w:t xml:space="preserve">     djelatnosti ( ovdje )</w:t>
      </w:r>
    </w:p>
    <w:p w14:paraId="18DB3D98" w14:textId="77777777" w:rsidR="00E023FE" w:rsidRDefault="00E023FE" w:rsidP="00E023FE">
      <w:pPr>
        <w:pStyle w:val="Tijeloteksta"/>
      </w:pPr>
      <w:r>
        <w:t>2. Upravni odjel za financije (ovdje)</w:t>
      </w:r>
    </w:p>
    <w:p w14:paraId="2DD6A160" w14:textId="77777777" w:rsidR="00E023FE" w:rsidRDefault="00E023FE" w:rsidP="00E023FE">
      <w:pPr>
        <w:pStyle w:val="Tijeloteksta"/>
      </w:pPr>
      <w:r>
        <w:t>3. Dokumentacija – ovdje</w:t>
      </w:r>
    </w:p>
    <w:p w14:paraId="1DF99959" w14:textId="77777777" w:rsidR="00E023FE" w:rsidRDefault="00E023FE" w:rsidP="00E023FE">
      <w:pPr>
        <w:pStyle w:val="Tijeloteksta"/>
      </w:pPr>
      <w:r>
        <w:t>4. Društvo Naša djeca Šibenik</w:t>
      </w:r>
    </w:p>
    <w:p w14:paraId="0B7CAB06" w14:textId="77777777" w:rsidR="00E023FE" w:rsidRDefault="00E023FE" w:rsidP="00E023FE">
      <w:pPr>
        <w:pStyle w:val="Tijeloteksta"/>
      </w:pPr>
      <w:r>
        <w:t xml:space="preserve">    Mira Jušić, predsjednica Društva</w:t>
      </w:r>
    </w:p>
    <w:p w14:paraId="48B9C7CA" w14:textId="77777777" w:rsidR="00E023FE" w:rsidRDefault="00E023FE" w:rsidP="00E023FE">
      <w:pPr>
        <w:pStyle w:val="Tijeloteksta"/>
        <w:numPr>
          <w:ilvl w:val="0"/>
          <w:numId w:val="2"/>
        </w:numPr>
      </w:pPr>
      <w:r>
        <w:t>Arhiv – ovdje</w:t>
      </w:r>
    </w:p>
    <w:p w14:paraId="0A37567A" w14:textId="77777777" w:rsidR="00FD17BE" w:rsidRDefault="00FD17BE"/>
    <w:sectPr w:rsidR="00FD17BE" w:rsidSect="00B305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F74E1"/>
    <w:multiLevelType w:val="hybridMultilevel"/>
    <w:tmpl w:val="8B8E6228"/>
    <w:lvl w:ilvl="0" w:tplc="744C0EEA">
      <w:start w:val="22"/>
      <w:numFmt w:val="decimal"/>
      <w:lvlText w:val="%1"/>
      <w:lvlJc w:val="left"/>
      <w:pPr>
        <w:ind w:left="6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20" w:hanging="360"/>
      </w:pPr>
    </w:lvl>
    <w:lvl w:ilvl="2" w:tplc="041A001B" w:tentative="1">
      <w:start w:val="1"/>
      <w:numFmt w:val="lowerRoman"/>
      <w:lvlText w:val="%3."/>
      <w:lvlJc w:val="right"/>
      <w:pPr>
        <w:ind w:left="2040" w:hanging="180"/>
      </w:pPr>
    </w:lvl>
    <w:lvl w:ilvl="3" w:tplc="041A000F" w:tentative="1">
      <w:start w:val="1"/>
      <w:numFmt w:val="decimal"/>
      <w:lvlText w:val="%4."/>
      <w:lvlJc w:val="left"/>
      <w:pPr>
        <w:ind w:left="2760" w:hanging="360"/>
      </w:pPr>
    </w:lvl>
    <w:lvl w:ilvl="4" w:tplc="041A0019" w:tentative="1">
      <w:start w:val="1"/>
      <w:numFmt w:val="lowerLetter"/>
      <w:lvlText w:val="%5."/>
      <w:lvlJc w:val="left"/>
      <w:pPr>
        <w:ind w:left="3480" w:hanging="360"/>
      </w:pPr>
    </w:lvl>
    <w:lvl w:ilvl="5" w:tplc="041A001B" w:tentative="1">
      <w:start w:val="1"/>
      <w:numFmt w:val="lowerRoman"/>
      <w:lvlText w:val="%6."/>
      <w:lvlJc w:val="right"/>
      <w:pPr>
        <w:ind w:left="4200" w:hanging="180"/>
      </w:pPr>
    </w:lvl>
    <w:lvl w:ilvl="6" w:tplc="041A000F" w:tentative="1">
      <w:start w:val="1"/>
      <w:numFmt w:val="decimal"/>
      <w:lvlText w:val="%7."/>
      <w:lvlJc w:val="left"/>
      <w:pPr>
        <w:ind w:left="4920" w:hanging="360"/>
      </w:pPr>
    </w:lvl>
    <w:lvl w:ilvl="7" w:tplc="041A0019" w:tentative="1">
      <w:start w:val="1"/>
      <w:numFmt w:val="lowerLetter"/>
      <w:lvlText w:val="%8."/>
      <w:lvlJc w:val="left"/>
      <w:pPr>
        <w:ind w:left="5640" w:hanging="360"/>
      </w:pPr>
    </w:lvl>
    <w:lvl w:ilvl="8" w:tplc="041A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26F6613C"/>
    <w:multiLevelType w:val="hybridMultilevel"/>
    <w:tmpl w:val="C6B6D548"/>
    <w:lvl w:ilvl="0" w:tplc="3694392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613FCB"/>
    <w:multiLevelType w:val="hybridMultilevel"/>
    <w:tmpl w:val="804C6340"/>
    <w:lvl w:ilvl="0" w:tplc="277C2CEA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b w:val="0"/>
      </w:rPr>
    </w:lvl>
    <w:lvl w:ilvl="1" w:tplc="C6E82A68">
      <w:start w:val="1"/>
      <w:numFmt w:val="bullet"/>
      <w:lvlText w:val="-"/>
      <w:lvlJc w:val="left"/>
      <w:pPr>
        <w:tabs>
          <w:tab w:val="num" w:pos="1790"/>
        </w:tabs>
        <w:ind w:left="1790" w:hanging="360"/>
      </w:pPr>
      <w:rPr>
        <w:rFonts w:ascii="Times New Roman" w:eastAsia="Times New Roman" w:hAnsi="Times New Roman" w:cs="Times New Roman" w:hint="default"/>
      </w:rPr>
    </w:lvl>
    <w:lvl w:ilvl="2" w:tplc="041A001B">
      <w:start w:val="1"/>
      <w:numFmt w:val="decimal"/>
      <w:lvlText w:val="%3."/>
      <w:lvlJc w:val="left"/>
      <w:pPr>
        <w:tabs>
          <w:tab w:val="num" w:pos="2150"/>
        </w:tabs>
        <w:ind w:left="215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70"/>
        </w:tabs>
        <w:ind w:left="287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590"/>
        </w:tabs>
        <w:ind w:left="359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10"/>
        </w:tabs>
        <w:ind w:left="431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30"/>
        </w:tabs>
        <w:ind w:left="503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50"/>
        </w:tabs>
        <w:ind w:left="575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70"/>
        </w:tabs>
        <w:ind w:left="6470" w:hanging="360"/>
      </w:pPr>
    </w:lvl>
  </w:abstractNum>
  <w:num w:numId="1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7BE"/>
    <w:rsid w:val="000E1EB8"/>
    <w:rsid w:val="0012052A"/>
    <w:rsid w:val="003047E1"/>
    <w:rsid w:val="003051B1"/>
    <w:rsid w:val="003B3ECA"/>
    <w:rsid w:val="00500389"/>
    <w:rsid w:val="005126E3"/>
    <w:rsid w:val="005D3D10"/>
    <w:rsid w:val="00647164"/>
    <w:rsid w:val="008A1FB7"/>
    <w:rsid w:val="00A16151"/>
    <w:rsid w:val="00BD1FB1"/>
    <w:rsid w:val="00E023FE"/>
    <w:rsid w:val="00E06983"/>
    <w:rsid w:val="00FD1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E57C8"/>
  <w15:chartTrackingRefBased/>
  <w15:docId w15:val="{89A93098-3590-430C-8447-D33CC9CAC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3D1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E023FE"/>
    <w:pPr>
      <w:keepNext/>
      <w:jc w:val="center"/>
      <w:outlineLvl w:val="0"/>
    </w:pPr>
    <w:rPr>
      <w:b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unhideWhenUsed/>
    <w:rsid w:val="0012052A"/>
    <w:pPr>
      <w:jc w:val="both"/>
    </w:pPr>
    <w:rPr>
      <w:lang w:eastAsia="en-US"/>
    </w:rPr>
  </w:style>
  <w:style w:type="character" w:customStyle="1" w:styleId="TijelotekstaChar">
    <w:name w:val="Tijelo teksta Char"/>
    <w:basedOn w:val="Zadanifontodlomka"/>
    <w:link w:val="Tijeloteksta"/>
    <w:rsid w:val="0012052A"/>
    <w:rPr>
      <w:rFonts w:ascii="Times New Roman" w:eastAsia="Times New Roman" w:hAnsi="Times New Roman" w:cs="Times New Roman"/>
      <w:sz w:val="24"/>
      <w:szCs w:val="20"/>
    </w:rPr>
  </w:style>
  <w:style w:type="character" w:customStyle="1" w:styleId="Naslov1Char">
    <w:name w:val="Naslov 1 Char"/>
    <w:basedOn w:val="Zadanifontodlomka"/>
    <w:link w:val="Naslov1"/>
    <w:rsid w:val="00E023FE"/>
    <w:rPr>
      <w:rFonts w:ascii="Times New Roman" w:eastAsia="Times New Roman" w:hAnsi="Times New Roman" w:cs="Times New Roman"/>
      <w:b/>
      <w:sz w:val="24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5D3D10"/>
    <w:pPr>
      <w:overflowPunct w:val="0"/>
      <w:autoSpaceDE w:val="0"/>
      <w:autoSpaceDN w:val="0"/>
      <w:adjustRightInd w:val="0"/>
      <w:ind w:left="720"/>
      <w:contextualSpacing/>
    </w:pPr>
    <w:rPr>
      <w:lang w:val="en-GB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126E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126E3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 Skorić</dc:creator>
  <cp:keywords/>
  <dc:description/>
  <cp:lastModifiedBy>Azra Skorić</cp:lastModifiedBy>
  <cp:revision>11</cp:revision>
  <cp:lastPrinted>2021-01-18T07:40:00Z</cp:lastPrinted>
  <dcterms:created xsi:type="dcterms:W3CDTF">2021-01-14T08:07:00Z</dcterms:created>
  <dcterms:modified xsi:type="dcterms:W3CDTF">2021-01-18T07:44:00Z</dcterms:modified>
</cp:coreProperties>
</file>